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Sylfaen" w:hAnsi="Sylfaen" w:eastAsia="Sylfaen" w:ascii="Sylfaen"/>
          <w:sz w:val="24"/>
          <w:szCs w:val="24"/>
        </w:rPr>
        <w:jc w:val="right"/>
        <w:spacing w:before="41" w:lineRule="exact" w:line="300"/>
        <w:ind w:right="227"/>
      </w:pPr>
      <w:r>
        <w:pict>
          <v:group style="position:absolute;margin-left:49.26pt;margin-top:419.04pt;width:0pt;height:18.12pt;mso-position-horizontal-relative:page;mso-position-vertical-relative:page;z-index:-63" coordorigin="985,8381" coordsize="0,362">
            <v:shape style="position:absolute;left:985;top:8381;width:0;height:362" coordorigin="985,8381" coordsize="0,362" path="m985,8381l985,8743e" filled="f" stroked="t" strokeweight="0.7pt" strokecolor="#000000">
              <v:path arrowok="t"/>
            </v:shape>
            <w10:wrap type="none"/>
          </v:group>
        </w:pict>
      </w:r>
      <w:r>
        <w:rPr>
          <w:rFonts w:cs="Sylfaen" w:hAnsi="Sylfaen" w:eastAsia="Sylfaen" w:ascii="Sylfaen"/>
          <w:b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b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b/>
          <w:spacing w:val="2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b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b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b/>
          <w:spacing w:val="-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b/>
          <w:spacing w:val="0"/>
          <w:w w:val="99"/>
          <w:sz w:val="24"/>
          <w:szCs w:val="24"/>
        </w:rPr>
        <w:t>№</w:t>
      </w:r>
      <w:r>
        <w:rPr>
          <w:rFonts w:cs="Sylfaen" w:hAnsi="Sylfaen" w:eastAsia="Sylfaen" w:ascii="Sylfaen"/>
          <w:b/>
          <w:spacing w:val="0"/>
          <w:w w:val="100"/>
          <w:sz w:val="24"/>
          <w:szCs w:val="24"/>
        </w:rPr>
        <w:t>8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4"/>
          <w:szCs w:val="24"/>
        </w:rPr>
        <w:jc w:val="center"/>
        <w:spacing w:lineRule="exact" w:line="300"/>
        <w:ind w:left="2692" w:right="2699"/>
      </w:pP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ს</w:t>
      </w:r>
      <w:r>
        <w:rPr>
          <w:rFonts w:cs="Sylfaen" w:hAnsi="Sylfaen" w:eastAsia="Sylfaen" w:ascii="Sylfaen"/>
          <w:b/>
          <w:spacing w:val="3"/>
          <w:w w:val="100"/>
          <w:position w:val="1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მ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ე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ც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ნ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ი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ე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რ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ო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ხ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ლ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მ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ძ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ღ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ვ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ნ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ე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ლ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ის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b/>
          <w:spacing w:val="-1"/>
          <w:w w:val="99"/>
          <w:position w:val="1"/>
          <w:sz w:val="24"/>
          <w:szCs w:val="24"/>
        </w:rPr>
        <w:t>დ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ა</w:t>
      </w:r>
      <w:r>
        <w:rPr>
          <w:rFonts w:cs="Sylfaen" w:hAnsi="Sylfaen" w:eastAsia="Sylfaen" w:ascii="Sylfaen"/>
          <w:b/>
          <w:spacing w:val="-1"/>
          <w:w w:val="100"/>
          <w:position w:val="1"/>
          <w:sz w:val="24"/>
          <w:szCs w:val="24"/>
        </w:rPr>
        <w:t>ს</w:t>
      </w:r>
      <w:r>
        <w:rPr>
          <w:rFonts w:cs="Sylfaen" w:hAnsi="Sylfaen" w:eastAsia="Sylfaen" w:ascii="Sylfaen"/>
          <w:b/>
          <w:spacing w:val="0"/>
          <w:w w:val="99"/>
          <w:position w:val="1"/>
          <w:sz w:val="24"/>
          <w:szCs w:val="24"/>
        </w:rPr>
        <w:t>კვ</w:t>
      </w:r>
      <w:r>
        <w:rPr>
          <w:rFonts w:cs="Sylfaen" w:hAnsi="Sylfaen" w:eastAsia="Sylfaen" w:ascii="Sylfaen"/>
          <w:b/>
          <w:spacing w:val="1"/>
          <w:w w:val="100"/>
          <w:position w:val="1"/>
          <w:sz w:val="24"/>
          <w:szCs w:val="24"/>
        </w:rPr>
        <w:t>ნ</w:t>
      </w:r>
      <w:r>
        <w:rPr>
          <w:rFonts w:cs="Sylfaen" w:hAnsi="Sylfaen" w:eastAsia="Sylfaen" w:ascii="Sylfaen"/>
          <w:b/>
          <w:spacing w:val="0"/>
          <w:w w:val="100"/>
          <w:position w:val="1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Sylfaen" w:hAnsi="Sylfaen" w:eastAsia="Sylfaen" w:ascii="Sylfaen"/>
          <w:sz w:val="24"/>
          <w:szCs w:val="24"/>
        </w:rPr>
        <w:jc w:val="center"/>
        <w:ind w:left="306" w:right="319"/>
      </w:pP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ჯ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იშვი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ფ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</w:p>
    <w:p>
      <w:pPr>
        <w:rPr>
          <w:rFonts w:cs="Sylfaen" w:hAnsi="Sylfaen" w:eastAsia="Sylfaen" w:ascii="Sylfaen"/>
          <w:sz w:val="24"/>
          <w:szCs w:val="24"/>
        </w:rPr>
        <w:jc w:val="center"/>
        <w:spacing w:before="48"/>
        <w:ind w:left="3227" w:right="3239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-------------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--</w:t>
      </w:r>
      <w:r>
        <w:rPr>
          <w:rFonts w:cs="Sylfaen" w:hAnsi="Sylfaen" w:eastAsia="Sylfaen" w:ascii="Sylfaen"/>
          <w:spacing w:val="4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ფ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კუ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</w:p>
    <w:p>
      <w:pPr>
        <w:rPr>
          <w:rFonts w:cs="Sylfaen" w:hAnsi="Sylfaen" w:eastAsia="Sylfaen" w:ascii="Sylfaen"/>
          <w:sz w:val="24"/>
          <w:szCs w:val="24"/>
        </w:rPr>
        <w:jc w:val="center"/>
        <w:spacing w:before="46"/>
        <w:ind w:left="491" w:right="499"/>
      </w:pP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ურის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--------------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4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ტ</w:t>
      </w:r>
    </w:p>
    <w:p>
      <w:pPr>
        <w:rPr>
          <w:rFonts w:cs="Sylfaen" w:hAnsi="Sylfaen" w:eastAsia="Sylfaen" w:ascii="Sylfaen"/>
          <w:sz w:val="24"/>
          <w:szCs w:val="24"/>
        </w:rPr>
        <w:jc w:val="center"/>
        <w:spacing w:before="46"/>
        <w:ind w:left="620" w:right="63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-------------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4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(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,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)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---------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„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ბ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4"/>
          <w:szCs w:val="24"/>
        </w:rPr>
        <w:jc w:val="both"/>
        <w:spacing w:lineRule="auto" w:line="275"/>
        <w:ind w:left="102" w:right="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1.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ძ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ღ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ფ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24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ღ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ის,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იზ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ვიზი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/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ჟ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(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),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26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რივ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ღო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ძ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ში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(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უ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ფ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ც</w:t>
      </w:r>
      <w:r>
        <w:rPr>
          <w:rFonts w:cs="Sylfaen" w:hAnsi="Sylfaen" w:eastAsia="Sylfaen" w:ascii="Sylfaen"/>
          <w:spacing w:val="-3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ს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მ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ნ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არ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ი,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ვ</w:t>
      </w:r>
      <w:r>
        <w:rPr>
          <w:rFonts w:cs="Sylfaen" w:hAnsi="Sylfaen" w:eastAsia="Sylfaen" w:ascii="Sylfaen"/>
          <w:spacing w:val="-2"/>
          <w:w w:val="100"/>
          <w:sz w:val="22"/>
          <w:szCs w:val="22"/>
        </w:rPr>
        <w:t>ო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რ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კ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შფ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ე</w:t>
      </w:r>
      <w:r>
        <w:rPr>
          <w:rFonts w:cs="Sylfaen" w:hAnsi="Sylfaen" w:eastAsia="Sylfaen" w:ascii="Sylfaen"/>
          <w:spacing w:val="-1"/>
          <w:w w:val="100"/>
          <w:sz w:val="22"/>
          <w:szCs w:val="22"/>
        </w:rPr>
        <w:t>ბ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ი</w:t>
      </w:r>
      <w:r>
        <w:rPr>
          <w:rFonts w:cs="Sylfaen" w:hAnsi="Sylfaen" w:eastAsia="Sylfaen" w:ascii="Sylfaen"/>
          <w:spacing w:val="53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1"/>
          <w:w w:val="100"/>
          <w:sz w:val="22"/>
          <w:szCs w:val="22"/>
        </w:rPr>
        <w:t>დ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ა.შ.)</w:t>
      </w:r>
      <w:r>
        <w:rPr>
          <w:rFonts w:cs="Sylfaen" w:hAnsi="Sylfaen" w:eastAsia="Sylfaen" w:ascii="Sylfaen"/>
          <w:spacing w:val="0"/>
          <w:w w:val="100"/>
          <w:sz w:val="22"/>
          <w:szCs w:val="22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(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)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იო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ვშირ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იკ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ფ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ძ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ზე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(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400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)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4"/>
          <w:szCs w:val="24"/>
        </w:rPr>
        <w:jc w:val="both"/>
        <w:spacing w:lineRule="auto" w:line="276"/>
        <w:ind w:left="102" w:right="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2.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იყ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იო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იშვ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,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3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იურ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,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ღ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/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შ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იური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ქ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იკუ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3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.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ფ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პ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-2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ის/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გ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ზე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(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ყვ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უ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დ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ბ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800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ტ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ყვ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atLeast" w:line="560"/>
        <w:ind w:left="102" w:right="4874"/>
      </w:pP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ც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ძ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ღ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ვ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ნ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ხ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ლ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მ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ო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წ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</w:t>
      </w:r>
      <w:r>
        <w:rPr>
          <w:rFonts w:cs="Sylfaen" w:hAnsi="Sylfaen" w:eastAsia="Sylfaen" w:ascii="Sylfaen"/>
          <w:spacing w:val="2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: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თ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ა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რი</w:t>
      </w:r>
      <w:r>
        <w:rPr>
          <w:rFonts w:cs="Sylfaen" w:hAnsi="Sylfaen" w:eastAsia="Sylfaen" w:ascii="Sylfaen"/>
          <w:spacing w:val="-1"/>
          <w:w w:val="100"/>
          <w:sz w:val="24"/>
          <w:szCs w:val="24"/>
        </w:rPr>
        <w:t>ღ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sectPr>
      <w:type w:val="continuous"/>
      <w:pgSz w:w="11920" w:h="16840"/>
      <w:pgMar w:top="1100" w:bottom="280" w:left="1600" w:right="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